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公职公司律师申请社会律师执业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考核登记表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45"/>
        <w:gridCol w:w="55"/>
        <w:gridCol w:w="515"/>
        <w:gridCol w:w="865"/>
        <w:gridCol w:w="290"/>
        <w:gridCol w:w="566"/>
        <w:gridCol w:w="709"/>
        <w:gridCol w:w="684"/>
        <w:gridCol w:w="875"/>
        <w:gridCol w:w="792"/>
        <w:gridCol w:w="24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7" w:type="dxa"/>
            <w:gridSpan w:val="3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姓名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856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性别</w:t>
            </w:r>
          </w:p>
        </w:tc>
        <w:tc>
          <w:tcPr>
            <w:tcW w:w="709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出生年月</w:t>
            </w:r>
          </w:p>
        </w:tc>
        <w:tc>
          <w:tcPr>
            <w:tcW w:w="1039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vMerge w:val="restart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3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政治面貌</w:t>
            </w:r>
          </w:p>
        </w:tc>
        <w:tc>
          <w:tcPr>
            <w:tcW w:w="2945" w:type="dxa"/>
            <w:gridSpan w:val="5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学历</w:t>
            </w:r>
          </w:p>
        </w:tc>
        <w:tc>
          <w:tcPr>
            <w:tcW w:w="1039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dxa"/>
            <w:gridSpan w:val="4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单位</w:t>
            </w:r>
          </w:p>
        </w:tc>
        <w:tc>
          <w:tcPr>
            <w:tcW w:w="5028" w:type="dxa"/>
            <w:gridSpan w:val="8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gridSpan w:val="2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执业证号</w:t>
            </w:r>
          </w:p>
        </w:tc>
        <w:tc>
          <w:tcPr>
            <w:tcW w:w="3684" w:type="dxa"/>
            <w:gridSpan w:val="7"/>
          </w:tcPr>
          <w:p>
            <w:pPr>
              <w:ind w:firstLine="1280" w:firstLineChars="400"/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</w:tcPr>
          <w:p>
            <w:pPr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  <w:t>执业时间</w:t>
            </w:r>
          </w:p>
        </w:tc>
        <w:tc>
          <w:tcPr>
            <w:tcW w:w="1667" w:type="dxa"/>
            <w:gridSpan w:val="2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gridSpan w:val="6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新执业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律师事务所</w:t>
            </w:r>
          </w:p>
        </w:tc>
        <w:tc>
          <w:tcPr>
            <w:tcW w:w="5293" w:type="dxa"/>
            <w:gridSpan w:val="7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3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联系地址</w:t>
            </w:r>
          </w:p>
        </w:tc>
        <w:tc>
          <w:tcPr>
            <w:tcW w:w="3629" w:type="dxa"/>
            <w:gridSpan w:val="6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667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联系电话</w:t>
            </w:r>
          </w:p>
        </w:tc>
        <w:tc>
          <w:tcPr>
            <w:tcW w:w="1667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个人简历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含当前工作状况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  <w:t>历年来奖惩情况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4" w:hRule="atLeast"/>
          <w:jc w:val="center"/>
        </w:trPr>
        <w:tc>
          <w:tcPr>
            <w:tcW w:w="957" w:type="dxa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担任公职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公司律师</w:t>
            </w:r>
          </w:p>
          <w:p>
            <w:pPr>
              <w:ind w:firstLine="320" w:firstLineChars="100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以来的</w:t>
            </w: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工作情况</w:t>
            </w:r>
          </w:p>
        </w:tc>
        <w:tc>
          <w:tcPr>
            <w:tcW w:w="7563" w:type="dxa"/>
            <w:gridSpan w:val="12"/>
          </w:tcPr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（可另附页粘贴此处）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0" w:hRule="atLeast"/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原单位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鉴定意见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（可另附页粘贴此处）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年     月    日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新执业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律师事务所意见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所属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律师协会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考核意见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0B35"/>
    <w:rsid w:val="352B7B17"/>
    <w:rsid w:val="371F0B35"/>
    <w:rsid w:val="39F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2020-04-07T03:06:00Z</dcterms:created>
  <dc:creator>黄鳞</dc:creator>
  <cp:lastModifiedBy>黄鳞</cp:lastModifiedBy>
  <dcterms:modified xsi:type="dcterms:W3CDTF">2020-08-21T08:43:27Z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