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89" w:rsidRDefault="00E85B89" w:rsidP="00E85B89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区直机关工委党校关于举办2017年下半年</w:t>
      </w:r>
    </w:p>
    <w:p w:rsidR="00E85B89" w:rsidRDefault="00E85B89" w:rsidP="00E85B89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党的发展对象暨入党积极分子</w:t>
      </w:r>
    </w:p>
    <w:p w:rsidR="00E85B89" w:rsidRDefault="00E85B89" w:rsidP="00E85B89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委托培训班的通知</w:t>
      </w:r>
    </w:p>
    <w:bookmarkEnd w:id="0"/>
    <w:p w:rsidR="00E85B89" w:rsidRDefault="00E85B89" w:rsidP="00E85B89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E85B89" w:rsidRDefault="00E85B89" w:rsidP="00E85B89">
      <w:pPr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区直各单位机关党委、区直工委直属党总支、党支部：</w:t>
      </w:r>
    </w:p>
    <w:p w:rsidR="00E85B89" w:rsidRDefault="00E85B89" w:rsidP="00E85B89">
      <w:pPr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根据《中国共产党发展党员工作细则》的精神，为了满足各单位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培训党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的发展对象和入党积极分子的需求，我校2017年下半年将举办第4、5期党的发展对象暨入党积极分子委托培训班，现将有关事项通知如下：</w:t>
      </w:r>
    </w:p>
    <w:p w:rsidR="00E85B89" w:rsidRDefault="00E85B89" w:rsidP="00E85B89">
      <w:pPr>
        <w:ind w:firstLineChars="200" w:firstLine="643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 培训内容和目的</w:t>
      </w:r>
    </w:p>
    <w:p w:rsidR="00E85B89" w:rsidRDefault="00E85B89" w:rsidP="00E85B89">
      <w:pPr>
        <w:ind w:firstLine="57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深入学习贯彻党的十八大、十八届三中、四中、五中、六中全会精神、习近平总书记系列重要讲话精神和治国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理政新理念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新思想新战略，学习党史、党章、党规党纪。第5期增加学习贯彻党的十九大精神内容。通过培训，帮助学员懂得党的性质、纲领、宗旨、组织原则和纪律，懂得党员的义务和权利，端正入党动机，提高思想素质、真正做到知党爱党跟党走，为日后成为一名合格的共产党员打下牢固的思想基础。</w:t>
      </w:r>
    </w:p>
    <w:p w:rsidR="00E85B89" w:rsidRDefault="00E85B89" w:rsidP="00E85B89">
      <w:pPr>
        <w:ind w:firstLine="570"/>
        <w:rPr>
          <w:rFonts w:ascii="仿宋" w:eastAsia="仿宋" w:hAnsi="仿宋" w:cs="方正仿宋_GBK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 培训对象</w:t>
      </w:r>
    </w:p>
    <w:p w:rsidR="00E85B89" w:rsidRDefault="00E85B89" w:rsidP="00E85B89">
      <w:pPr>
        <w:ind w:firstLine="57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党的发展对象和入党积极分子</w:t>
      </w:r>
    </w:p>
    <w:p w:rsidR="00E85B89" w:rsidRDefault="00E85B89" w:rsidP="00E85B89">
      <w:pPr>
        <w:ind w:firstLine="570"/>
        <w:rPr>
          <w:rFonts w:ascii="仿宋" w:eastAsia="仿宋" w:hAnsi="仿宋" w:cs="方正仿宋_GBK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三、 培训时间</w:t>
      </w:r>
    </w:p>
    <w:p w:rsidR="00E85B89" w:rsidRDefault="00E85B89" w:rsidP="00E85B89">
      <w:pPr>
        <w:ind w:firstLine="57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第4期：9月18日—9月22日， 9月18日上午9:00—</w:t>
      </w:r>
      <w:r>
        <w:rPr>
          <w:rFonts w:ascii="仿宋" w:eastAsia="仿宋" w:hAnsi="仿宋" w:cs="方正仿宋_GBK" w:hint="eastAsia"/>
          <w:sz w:val="32"/>
          <w:szCs w:val="32"/>
        </w:rPr>
        <w:lastRenderedPageBreak/>
        <w:t>11:00报到；</w:t>
      </w:r>
    </w:p>
    <w:p w:rsidR="00E85B89" w:rsidRDefault="00E85B89" w:rsidP="00E85B89">
      <w:pPr>
        <w:ind w:firstLine="57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第5期:11月20日—11月24日， 11月20日上午9:00—11:00报到。</w:t>
      </w:r>
    </w:p>
    <w:p w:rsidR="00E85B89" w:rsidRDefault="00E85B89" w:rsidP="00E85B89">
      <w:pPr>
        <w:ind w:firstLine="570"/>
        <w:rPr>
          <w:rFonts w:ascii="仿宋" w:eastAsia="仿宋" w:hAnsi="仿宋" w:cs="方正仿宋_GBK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 培训地点</w:t>
      </w:r>
    </w:p>
    <w:p w:rsidR="00E85B89" w:rsidRDefault="00E85B89" w:rsidP="00E85B89">
      <w:pPr>
        <w:ind w:firstLine="57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区直机关工委党校教学楼706教室（学校地址：南宁市新竹小区内，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从新竹路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38-18号新竹小区大门进入，也可从民族大道93号新兴大厦大门进入）。</w:t>
      </w:r>
    </w:p>
    <w:p w:rsidR="00E85B89" w:rsidRDefault="00E85B89" w:rsidP="00E85B89">
      <w:pPr>
        <w:ind w:firstLine="570"/>
        <w:rPr>
          <w:rFonts w:ascii="仿宋" w:eastAsia="仿宋" w:hAnsi="仿宋" w:cs="方正仿宋_GBK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 培训费</w:t>
      </w:r>
    </w:p>
    <w:p w:rsidR="00E85B89" w:rsidRDefault="00E85B89" w:rsidP="00E85B89">
      <w:pPr>
        <w:ind w:firstLine="57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450元/人.期</w:t>
      </w:r>
    </w:p>
    <w:p w:rsidR="00E85B89" w:rsidRDefault="00E85B89" w:rsidP="00E85B89">
      <w:pPr>
        <w:ind w:firstLine="570"/>
        <w:rPr>
          <w:rFonts w:ascii="仿宋" w:eastAsia="仿宋" w:hAnsi="仿宋" w:cs="方正仿宋_GBK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六、 报名及报到</w:t>
      </w:r>
    </w:p>
    <w:p w:rsidR="00E85B89" w:rsidRDefault="00E85B89" w:rsidP="00E85B89">
      <w:pPr>
        <w:ind w:firstLineChars="200" w:firstLine="64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网上报名，现场报到确认。只接受单位委托培训（特殊情况除外），每期培训班人数原则上不超过130人，名额满后报名截止；若当期报名人数不足50人，转入下一期班。</w:t>
      </w:r>
    </w:p>
    <w:p w:rsidR="00E85B89" w:rsidRDefault="00E85B89" w:rsidP="00E85B89">
      <w:pPr>
        <w:ind w:firstLineChars="200" w:firstLine="64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网上报名时间及办法。个人网上报名时间，第4期：9月4日—8日；第5期：11月6日—10日，请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各委托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单位组织参训人员按时登陆广西机关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党建网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www.gxjgdj.com报名。报名办法：登陆广西机关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党建网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www.gxjgdj.com 点击网站右侧专题频道中的“培训网上报名”图标进入网上报名页面，根据页面提示输入所参加的培训班注册码（第4期班：</w:t>
      </w:r>
      <w:r>
        <w:rPr>
          <w:rFonts w:ascii="仿宋" w:eastAsia="仿宋" w:hAnsi="仿宋" w:cs="方正仿宋_GBK" w:hint="eastAsia"/>
          <w:sz w:val="32"/>
          <w:szCs w:val="32"/>
          <w:u w:val="single"/>
        </w:rPr>
        <w:t>2017232</w:t>
      </w:r>
      <w:r>
        <w:rPr>
          <w:rFonts w:ascii="仿宋" w:eastAsia="仿宋" w:hAnsi="仿宋" w:cs="方正仿宋_GBK" w:hint="eastAsia"/>
          <w:sz w:val="32"/>
          <w:szCs w:val="32"/>
        </w:rPr>
        <w:t>；第5期班：</w:t>
      </w:r>
      <w:r>
        <w:rPr>
          <w:rFonts w:ascii="仿宋" w:eastAsia="仿宋" w:hAnsi="仿宋" w:cs="方正仿宋_GBK" w:hint="eastAsia"/>
          <w:sz w:val="32"/>
          <w:szCs w:val="32"/>
          <w:u w:val="single"/>
        </w:rPr>
        <w:t>2017233</w:t>
      </w:r>
      <w:r>
        <w:rPr>
          <w:rFonts w:ascii="仿宋" w:eastAsia="仿宋" w:hAnsi="仿宋" w:cs="方正仿宋_GBK" w:hint="eastAsia"/>
          <w:sz w:val="32"/>
          <w:szCs w:val="32"/>
        </w:rPr>
        <w:t>）及参训人员姓名、身份证号码进入，按照提示填写报名详细资料: 包含姓名、性别、民族、工作单位、联系电话，在备注栏填写单位全称、纳税人</w:t>
      </w:r>
      <w:r>
        <w:rPr>
          <w:rFonts w:ascii="仿宋" w:eastAsia="仿宋" w:hAnsi="仿宋" w:cs="方正仿宋_GBK" w:hint="eastAsia"/>
          <w:sz w:val="32"/>
          <w:szCs w:val="32"/>
        </w:rPr>
        <w:lastRenderedPageBreak/>
        <w:t>识别号或统一社会信用代码、地址及电话、开户行、账号。参训人员网上报名成功后，请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各委托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单位填写《区直机关工委党校2017年第</w:t>
      </w:r>
      <w:r>
        <w:rPr>
          <w:rFonts w:ascii="仿宋" w:eastAsia="仿宋" w:hAnsi="仿宋" w:cs="方正仿宋_GBK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>期党的发展对象暨入党积极分子委托培训班报名表》相关信息，以电子版形式分别于9月13日前（参加第4期）和11月15日前（参加第5期）发邮箱至我校教务处邮箱：gxgwdx@163.com。</w:t>
      </w:r>
    </w:p>
    <w:p w:rsidR="00E85B89" w:rsidRDefault="00E85B89" w:rsidP="00E85B89">
      <w:pPr>
        <w:ind w:firstLineChars="200" w:firstLine="64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现场报到确认。参训人员网上报名成功后，请于报到时间持盖有学员单位公章的《区直机关工委党校2017年第</w:t>
      </w:r>
      <w:r>
        <w:rPr>
          <w:rFonts w:ascii="仿宋" w:eastAsia="仿宋" w:hAnsi="仿宋" w:cs="方正仿宋_GBK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方正仿宋_GBK" w:hint="eastAsia"/>
          <w:sz w:val="32"/>
          <w:szCs w:val="32"/>
        </w:rPr>
        <w:t>期党的发展对象暨入党积极分子委托培训班报名表》（见附件）到培训地点报到，核对个人信息及缴纳委托培训费。</w:t>
      </w:r>
    </w:p>
    <w:p w:rsidR="00E85B89" w:rsidRDefault="00E85B89" w:rsidP="00E85B89">
      <w:pPr>
        <w:ind w:firstLineChars="200" w:firstLine="643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七、培训要求</w:t>
      </w:r>
    </w:p>
    <w:p w:rsidR="00E85B89" w:rsidRDefault="00E85B89" w:rsidP="00E85B89">
      <w:pPr>
        <w:ind w:firstLineChars="200" w:firstLine="64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（一）学员要自觉遵守党校有关规定，端正学习态度，参加分组讨论、撰写学习体会。坚持理论联系实际，学以致用，在学习、生活和工作等方面发挥模范带头作用。</w:t>
      </w:r>
    </w:p>
    <w:p w:rsidR="00E85B89" w:rsidRDefault="00E85B89" w:rsidP="00E85B89">
      <w:pPr>
        <w:ind w:firstLineChars="200" w:firstLine="64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（二）学校教务处严格管理，对学员出勤情况进行考核，凡请假累计2次以上者或无故旷课1次者，取消其培训资格。</w:t>
      </w:r>
    </w:p>
    <w:p w:rsidR="00E85B89" w:rsidRDefault="00E85B89" w:rsidP="00E85B89">
      <w:pPr>
        <w:ind w:firstLineChars="200" w:firstLine="64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（三）考核。培训结束时，学员参加学校统一组织的理论考试。考试、考核成绩合格者由学校颁发培训结业证书。</w:t>
      </w:r>
    </w:p>
    <w:p w:rsidR="00E85B89" w:rsidRDefault="00E85B89" w:rsidP="00E85B89">
      <w:pPr>
        <w:ind w:firstLineChars="200" w:firstLine="64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（四）学员准备一张1寸彩色免冠照，制作培训证书时使用。</w:t>
      </w:r>
    </w:p>
    <w:p w:rsidR="00E85B89" w:rsidRDefault="00E85B89" w:rsidP="00E85B89">
      <w:pPr>
        <w:ind w:firstLineChars="200" w:firstLine="64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联系电话：教务处 0771-5869630、0771-5860353。                          </w:t>
      </w:r>
    </w:p>
    <w:p w:rsidR="00E85B89" w:rsidRDefault="00E85B89" w:rsidP="00E85B89">
      <w:pPr>
        <w:ind w:firstLine="640"/>
        <w:rPr>
          <w:rFonts w:ascii="仿宋" w:eastAsia="仿宋" w:hAnsi="仿宋" w:cs="方正仿宋_GBK" w:hint="eastAsia"/>
          <w:sz w:val="32"/>
          <w:szCs w:val="32"/>
        </w:rPr>
      </w:pPr>
    </w:p>
    <w:p w:rsidR="00E85B89" w:rsidRDefault="00E85B89" w:rsidP="00E85B89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lastRenderedPageBreak/>
        <w:t>附件：区直机关工委党校2017年第</w:t>
      </w:r>
      <w:r>
        <w:rPr>
          <w:rFonts w:ascii="仿宋" w:eastAsia="仿宋" w:hAnsi="仿宋" w:cs="方正仿宋_GBK" w:hint="eastAsia"/>
          <w:sz w:val="32"/>
          <w:szCs w:val="32"/>
          <w:u w:val="single"/>
        </w:rPr>
        <w:t xml:space="preserve">  </w:t>
      </w:r>
      <w:proofErr w:type="gramStart"/>
      <w:r>
        <w:rPr>
          <w:rFonts w:ascii="仿宋" w:eastAsia="仿宋" w:hAnsi="仿宋" w:cs="方正仿宋_GBK" w:hint="eastAsia"/>
          <w:sz w:val="32"/>
          <w:szCs w:val="32"/>
        </w:rPr>
        <w:t>期党的</w:t>
      </w:r>
      <w:proofErr w:type="gramEnd"/>
      <w:r>
        <w:rPr>
          <w:rFonts w:ascii="仿宋" w:eastAsia="仿宋" w:hAnsi="仿宋" w:cs="方正仿宋_GBK" w:hint="eastAsia"/>
          <w:sz w:val="32"/>
          <w:szCs w:val="32"/>
        </w:rPr>
        <w:t>发展对象</w:t>
      </w:r>
    </w:p>
    <w:p w:rsidR="00E85B89" w:rsidRDefault="00E85B89" w:rsidP="00E85B89">
      <w:pPr>
        <w:ind w:firstLineChars="500" w:firstLine="1600"/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暨入党积极分子委托培训班报名表</w:t>
      </w:r>
    </w:p>
    <w:p w:rsidR="00E85B89" w:rsidRPr="00E85B89" w:rsidRDefault="00E85B89" w:rsidP="00E85B89">
      <w:pPr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E85B89" w:rsidRPr="00E85B89" w:rsidRDefault="00E85B89" w:rsidP="00E85B89">
      <w:pPr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</w:t>
      </w:r>
      <w:r w:rsidRPr="00E85B89">
        <w:rPr>
          <w:rFonts w:ascii="仿宋" w:eastAsia="仿宋" w:hAnsi="仿宋" w:cs="方正仿宋_GBK" w:hint="eastAsia"/>
          <w:sz w:val="32"/>
          <w:szCs w:val="32"/>
        </w:rPr>
        <w:t xml:space="preserve">中共广西壮族自治区直属机关工作委员会党校        </w:t>
      </w:r>
    </w:p>
    <w:p w:rsidR="00E85B89" w:rsidRPr="00E85B89" w:rsidRDefault="00E85B89" w:rsidP="00E85B89">
      <w:pPr>
        <w:rPr>
          <w:rFonts w:ascii="仿宋" w:eastAsia="仿宋" w:hAnsi="仿宋" w:cs="方正仿宋_GBK" w:hint="eastAsia"/>
          <w:sz w:val="32"/>
          <w:szCs w:val="32"/>
        </w:rPr>
      </w:pPr>
      <w:r w:rsidRPr="00E85B89">
        <w:rPr>
          <w:rFonts w:ascii="仿宋" w:eastAsia="仿宋" w:hAnsi="仿宋" w:cs="方正仿宋_GBK" w:hint="eastAsia"/>
          <w:sz w:val="32"/>
          <w:szCs w:val="32"/>
        </w:rPr>
        <w:t xml:space="preserve">                             2017年8月25日</w:t>
      </w:r>
    </w:p>
    <w:p w:rsidR="001B704A" w:rsidRDefault="001B704A"/>
    <w:p w:rsidR="00E85B89" w:rsidRDefault="00E85B89">
      <w:pPr>
        <w:rPr>
          <w:rFonts w:hint="eastAsia"/>
        </w:rPr>
      </w:pPr>
    </w:p>
    <w:sectPr w:rsidR="00E85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9"/>
    <w:rsid w:val="001B704A"/>
    <w:rsid w:val="002E0287"/>
    <w:rsid w:val="00BF7402"/>
    <w:rsid w:val="00E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6661"/>
  <w15:chartTrackingRefBased/>
  <w15:docId w15:val="{C28A6066-FE8B-4DE7-A7E9-9F8FE05B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B8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2017-09-27T01:09:00Z</dcterms:created>
  <dcterms:modified xsi:type="dcterms:W3CDTF">2017-09-27T01:10:00Z</dcterms:modified>
</cp:coreProperties>
</file>