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48" w:rsidRPr="004815AC" w:rsidRDefault="00CF4948" w:rsidP="00CF4948">
      <w:pPr>
        <w:pStyle w:val="a3"/>
        <w:spacing w:line="240" w:lineRule="auto"/>
        <w:rPr>
          <w:rFonts w:ascii="方正大标宋简体" w:eastAsia="方正大标宋简体" w:hint="eastAsia"/>
          <w:bCs/>
          <w:sz w:val="32"/>
          <w:szCs w:val="32"/>
        </w:rPr>
      </w:pPr>
      <w:bookmarkStart w:id="0" w:name="_GoBack"/>
      <w:r w:rsidRPr="004815AC">
        <w:rPr>
          <w:rFonts w:ascii="方正大标宋简体" w:eastAsia="方正大标宋简体" w:hint="eastAsia"/>
          <w:bCs/>
          <w:sz w:val="32"/>
          <w:szCs w:val="32"/>
        </w:rPr>
        <w:t>第十届刑辩论坛暨2017刑事辩护高峰会日程安排</w:t>
      </w:r>
    </w:p>
    <w:tbl>
      <w:tblPr>
        <w:tblW w:w="1006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8796"/>
      </w:tblGrid>
      <w:tr w:rsidR="00CF4948" w:rsidTr="002648FC">
        <w:trPr>
          <w:cantSplit/>
          <w:trHeight w:val="371"/>
          <w:tblCellSpacing w:w="0" w:type="dxa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CF4948" w:rsidRDefault="00CF4948" w:rsidP="002648FC">
            <w:pPr>
              <w:widowControl/>
              <w:spacing w:line="340" w:lineRule="exact"/>
              <w:jc w:val="center"/>
              <w:rPr>
                <w:rFonts w:eastAsia="仿宋_GB2312" w:hint="eastAsia"/>
                <w:b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1"/>
                <w:attr w:name="Day" w:val="7"/>
                <w:attr w:name="IsLunarDate" w:val="False"/>
                <w:attr w:name="IsROCDate" w:val="False"/>
              </w:smartTagPr>
              <w:r>
                <w:rPr>
                  <w:rFonts w:eastAsia="仿宋_GB2312"/>
                  <w:b/>
                  <w:color w:val="000000"/>
                  <w:sz w:val="28"/>
                  <w:szCs w:val="28"/>
                </w:rPr>
                <w:t>1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月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7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日</w:t>
              </w:r>
            </w:smartTag>
          </w:p>
          <w:p w:rsidR="00CF4948" w:rsidRDefault="00CF4948" w:rsidP="002648FC">
            <w:pPr>
              <w:widowControl/>
              <w:spacing w:line="3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星期六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8" w:rsidRDefault="00CF4948" w:rsidP="002648FC">
            <w:pPr>
              <w:spacing w:line="340" w:lineRule="exact"/>
              <w:jc w:val="left"/>
              <w:rPr>
                <w:rFonts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8:30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－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司法的亲历性</w:t>
            </w:r>
          </w:p>
          <w:p w:rsidR="00CF4948" w:rsidRDefault="00CF4948" w:rsidP="002648FC">
            <w:pPr>
              <w:spacing w:line="3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主讲专家：中央政法机关有关专家</w:t>
            </w:r>
          </w:p>
        </w:tc>
      </w:tr>
      <w:tr w:rsidR="00CF4948" w:rsidTr="002648FC">
        <w:trPr>
          <w:cantSplit/>
          <w:trHeight w:val="261"/>
          <w:tblCellSpacing w:w="0" w:type="dxa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948" w:rsidRDefault="00CF4948" w:rsidP="002648FC">
            <w:pPr>
              <w:spacing w:line="340" w:lineRule="exact"/>
              <w:ind w:firstLineChars="147" w:firstLine="413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8" w:rsidRDefault="00CF4948" w:rsidP="002648FC">
            <w:pPr>
              <w:widowControl/>
              <w:spacing w:line="34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－</w:t>
            </w: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0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变革中的刑事执行检察</w:t>
            </w:r>
          </w:p>
          <w:p w:rsidR="00CF4948" w:rsidRDefault="00CF4948" w:rsidP="002648FC">
            <w:pPr>
              <w:spacing w:line="3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主讲专家</w:t>
            </w:r>
            <w:r w:rsidRPr="005B7C62">
              <w:rPr>
                <w:rFonts w:eastAsia="仿宋_GB2312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中央政法机关有关专家</w:t>
            </w:r>
          </w:p>
        </w:tc>
      </w:tr>
      <w:tr w:rsidR="00CF4948" w:rsidTr="002648FC">
        <w:trPr>
          <w:cantSplit/>
          <w:trHeight w:val="744"/>
          <w:tblCellSpacing w:w="0" w:type="dxa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948" w:rsidRDefault="00CF4948" w:rsidP="002648FC">
            <w:pPr>
              <w:spacing w:line="340" w:lineRule="exact"/>
              <w:ind w:firstLineChars="147" w:firstLine="413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948" w:rsidRDefault="00CF4948" w:rsidP="002648FC">
            <w:pPr>
              <w:widowControl/>
              <w:tabs>
                <w:tab w:val="left" w:pos="1798"/>
              </w:tabs>
              <w:spacing w:line="340" w:lineRule="exact"/>
              <w:jc w:val="left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10:40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－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12:00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认罪认罚从宽制度若干问题研究</w:t>
            </w:r>
          </w:p>
          <w:p w:rsidR="00CF4948" w:rsidRDefault="00CF4948" w:rsidP="002648FC">
            <w:pPr>
              <w:spacing w:line="34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主讲</w:t>
            </w:r>
            <w:r w:rsidRPr="00D0547A">
              <w:rPr>
                <w:rFonts w:eastAsia="仿宋_GB2312" w:hint="eastAsia"/>
                <w:color w:val="000000"/>
                <w:sz w:val="28"/>
                <w:szCs w:val="28"/>
              </w:rPr>
              <w:t>专家：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中央政法机关有关专家</w:t>
            </w:r>
          </w:p>
        </w:tc>
      </w:tr>
      <w:tr w:rsidR="00CF4948" w:rsidTr="002648FC">
        <w:trPr>
          <w:cantSplit/>
          <w:trHeight w:val="768"/>
          <w:tblCellSpacing w:w="0" w:type="dxa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48" w:rsidRDefault="00CF4948" w:rsidP="002648FC">
            <w:pPr>
              <w:spacing w:line="340" w:lineRule="exact"/>
              <w:ind w:firstLineChars="147" w:firstLine="413"/>
              <w:jc w:val="left"/>
              <w:rPr>
                <w:rFonts w:eastAsia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948" w:rsidRPr="004E5D01" w:rsidRDefault="00CF4948" w:rsidP="002648FC">
            <w:pPr>
              <w:widowControl/>
              <w:spacing w:line="34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14:00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－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15:00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　</w:t>
            </w:r>
            <w:r w:rsidRPr="00793868">
              <w:rPr>
                <w:rFonts w:eastAsia="仿宋_GB2312" w:hint="eastAsia"/>
                <w:b/>
                <w:color w:val="000000"/>
                <w:sz w:val="28"/>
                <w:szCs w:val="28"/>
              </w:rPr>
              <w:t>以审判为中心与检察权优化配置</w:t>
            </w:r>
          </w:p>
          <w:p w:rsidR="00CF4948" w:rsidRDefault="00CF4948" w:rsidP="002648FC">
            <w:pPr>
              <w:tabs>
                <w:tab w:val="left" w:pos="1798"/>
              </w:tabs>
              <w:spacing w:line="3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主讲专家：中央政法机关有关专家</w:t>
            </w:r>
          </w:p>
        </w:tc>
      </w:tr>
      <w:tr w:rsidR="00CF4948" w:rsidTr="002648FC">
        <w:trPr>
          <w:cantSplit/>
          <w:trHeight w:val="674"/>
          <w:tblCellSpacing w:w="0" w:type="dxa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48" w:rsidRDefault="00CF4948" w:rsidP="002648FC">
            <w:pPr>
              <w:spacing w:line="340" w:lineRule="exact"/>
              <w:ind w:firstLineChars="147" w:firstLine="413"/>
              <w:jc w:val="left"/>
              <w:rPr>
                <w:rFonts w:eastAsia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948" w:rsidRDefault="00CF4948" w:rsidP="002648FC">
            <w:pPr>
              <w:widowControl/>
              <w:tabs>
                <w:tab w:val="left" w:pos="1798"/>
              </w:tabs>
              <w:spacing w:line="340" w:lineRule="exact"/>
              <w:jc w:val="left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5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－</w:t>
            </w: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7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法庭上启动非法证据调查三原则</w:t>
            </w:r>
          </w:p>
          <w:p w:rsidR="00CF4948" w:rsidRDefault="00CF4948" w:rsidP="002648FC">
            <w:pPr>
              <w:tabs>
                <w:tab w:val="left" w:pos="1910"/>
              </w:tabs>
              <w:spacing w:line="340" w:lineRule="exact"/>
              <w:jc w:val="left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主讲专家：中央政法机关有关专家</w:t>
            </w:r>
          </w:p>
        </w:tc>
      </w:tr>
      <w:tr w:rsidR="00CF4948" w:rsidTr="002648FC">
        <w:trPr>
          <w:cantSplit/>
          <w:trHeight w:val="695"/>
          <w:tblCellSpacing w:w="0" w:type="dxa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48" w:rsidRDefault="00CF4948" w:rsidP="002648FC">
            <w:pPr>
              <w:spacing w:line="340" w:lineRule="exact"/>
              <w:jc w:val="center"/>
              <w:rPr>
                <w:rFonts w:eastAsia="仿宋_GB2312" w:hint="eastAsia"/>
                <w:b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1"/>
                <w:attr w:name="Day" w:val="8"/>
                <w:attr w:name="IsLunarDate" w:val="False"/>
                <w:attr w:name="IsROCDate" w:val="False"/>
              </w:smartTagP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1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月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8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日</w:t>
              </w:r>
            </w:smartTag>
          </w:p>
          <w:p w:rsidR="00CF4948" w:rsidRDefault="00CF4948" w:rsidP="002648FC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星期日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948" w:rsidRDefault="00CF4948" w:rsidP="002648FC">
            <w:pPr>
              <w:widowControl/>
              <w:spacing w:line="3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8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－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仿宋_GB2312"/>
                <w:color w:val="000000"/>
                <w:sz w:val="28"/>
                <w:szCs w:val="28"/>
              </w:rPr>
              <w:t>:30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认罪认罚从宽处罚制度解读</w:t>
            </w:r>
          </w:p>
          <w:p w:rsidR="00CF4948" w:rsidRDefault="00CF4948" w:rsidP="002648FC">
            <w:pPr>
              <w:spacing w:line="340" w:lineRule="exact"/>
              <w:outlineLvl w:val="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主讲专家：中央政法机关有关专家</w:t>
            </w:r>
          </w:p>
        </w:tc>
      </w:tr>
      <w:tr w:rsidR="00CF4948" w:rsidTr="002648FC">
        <w:trPr>
          <w:cantSplit/>
          <w:trHeight w:val="539"/>
          <w:tblCellSpacing w:w="0" w:type="dxa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948" w:rsidRDefault="00CF4948" w:rsidP="002648FC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948" w:rsidRDefault="00CF4948" w:rsidP="002648FC">
            <w:pPr>
              <w:widowControl/>
              <w:spacing w:line="340" w:lineRule="exact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－</w:t>
            </w: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0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贪污贿赂案件办理中特别注意的三个问题</w:t>
            </w:r>
          </w:p>
          <w:p w:rsidR="00CF4948" w:rsidRDefault="00CF4948" w:rsidP="002648FC">
            <w:pPr>
              <w:spacing w:line="340" w:lineRule="exact"/>
              <w:jc w:val="left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006F4A">
              <w:rPr>
                <w:rFonts w:eastAsia="仿宋_GB2312" w:hint="eastAsia"/>
                <w:color w:val="000000"/>
                <w:sz w:val="28"/>
                <w:szCs w:val="28"/>
              </w:rPr>
              <w:t>主讲专家：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中央政法机关有关专家</w:t>
            </w:r>
          </w:p>
        </w:tc>
      </w:tr>
      <w:tr w:rsidR="00CF4948" w:rsidTr="002648FC">
        <w:trPr>
          <w:cantSplit/>
          <w:trHeight w:val="341"/>
          <w:tblCellSpacing w:w="0" w:type="dxa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948" w:rsidRDefault="00CF4948" w:rsidP="002648FC">
            <w:pPr>
              <w:spacing w:line="340" w:lineRule="exact"/>
              <w:jc w:val="center"/>
              <w:rPr>
                <w:rFonts w:eastAsia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8" w:rsidRDefault="00CF4948" w:rsidP="002648FC">
            <w:pPr>
              <w:widowControl/>
              <w:spacing w:line="340" w:lineRule="exact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4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－</w:t>
            </w: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庭审实质化对刑事辩护的新要求</w:t>
            </w:r>
          </w:p>
          <w:p w:rsidR="00CF4948" w:rsidRDefault="00CF4948" w:rsidP="002648FC">
            <w:pPr>
              <w:spacing w:line="3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 w:rsidRPr="00006F4A">
              <w:rPr>
                <w:rFonts w:eastAsia="仿宋_GB2312" w:hint="eastAsia"/>
                <w:color w:val="000000"/>
                <w:sz w:val="28"/>
                <w:szCs w:val="28"/>
              </w:rPr>
              <w:t>主讲专家：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中央政法机关有关专家</w:t>
            </w:r>
          </w:p>
        </w:tc>
      </w:tr>
      <w:tr w:rsidR="00CF4948" w:rsidTr="002648FC">
        <w:trPr>
          <w:cantSplit/>
          <w:trHeight w:val="46"/>
          <w:tblCellSpacing w:w="0" w:type="dxa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948" w:rsidRDefault="00CF4948" w:rsidP="002648FC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8" w:rsidRDefault="00CF4948" w:rsidP="002648FC">
            <w:pPr>
              <w:widowControl/>
              <w:tabs>
                <w:tab w:val="left" w:pos="1775"/>
                <w:tab w:val="left" w:pos="3864"/>
              </w:tabs>
              <w:spacing w:line="3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14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0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－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15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0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关于危害生产安全刑事案件司法解释重点问题释义</w:t>
            </w:r>
          </w:p>
          <w:p w:rsidR="00CF4948" w:rsidRDefault="00CF4948" w:rsidP="002648FC">
            <w:pPr>
              <w:widowControl/>
              <w:spacing w:line="340" w:lineRule="exact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006F4A">
              <w:rPr>
                <w:rFonts w:eastAsia="仿宋_GB2312" w:hint="eastAsia"/>
                <w:color w:val="000000"/>
                <w:sz w:val="28"/>
                <w:szCs w:val="28"/>
              </w:rPr>
              <w:t>主讲专家：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中央政法机关有关专家</w:t>
            </w:r>
          </w:p>
        </w:tc>
      </w:tr>
      <w:tr w:rsidR="00CF4948" w:rsidTr="002648FC">
        <w:trPr>
          <w:cantSplit/>
          <w:trHeight w:val="777"/>
          <w:tblCellSpacing w:w="0" w:type="dxa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948" w:rsidRDefault="00CF4948" w:rsidP="002648FC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948" w:rsidRDefault="00CF4948" w:rsidP="002648FC">
            <w:pPr>
              <w:spacing w:line="3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15</w:t>
            </w:r>
            <w:r>
              <w:rPr>
                <w:rFonts w:eastAsia="仿宋_GB2312"/>
                <w:color w:val="000000"/>
                <w:sz w:val="28"/>
                <w:szCs w:val="28"/>
              </w:rPr>
              <w:t>:10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－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16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死刑复核案例评析</w:t>
            </w:r>
          </w:p>
          <w:p w:rsidR="00CF4948" w:rsidRDefault="00CF4948" w:rsidP="002648FC">
            <w:pPr>
              <w:spacing w:line="340" w:lineRule="exact"/>
              <w:jc w:val="left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006F4A">
              <w:rPr>
                <w:rFonts w:eastAsia="仿宋_GB2312" w:hint="eastAsia"/>
                <w:color w:val="000000"/>
                <w:sz w:val="28"/>
                <w:szCs w:val="28"/>
              </w:rPr>
              <w:t>主讲专家：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中央政法机关有关专家</w:t>
            </w:r>
          </w:p>
        </w:tc>
      </w:tr>
      <w:tr w:rsidR="00CF4948" w:rsidTr="002648FC">
        <w:trPr>
          <w:cantSplit/>
          <w:trHeight w:val="238"/>
          <w:tblCellSpacing w:w="0" w:type="dxa"/>
          <w:jc w:val="center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8" w:rsidRDefault="00CF4948" w:rsidP="002648FC">
            <w:pPr>
              <w:widowControl/>
              <w:spacing w:line="340" w:lineRule="exact"/>
              <w:jc w:val="left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8" w:rsidRPr="008C77E4" w:rsidRDefault="00CF4948" w:rsidP="002648FC">
            <w:pPr>
              <w:widowControl/>
              <w:spacing w:line="340" w:lineRule="exact"/>
              <w:jc w:val="left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16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－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18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0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　</w:t>
            </w:r>
            <w:r w:rsidRPr="00E30DCC">
              <w:rPr>
                <w:rFonts w:eastAsia="仿宋_GB2312" w:hint="eastAsia"/>
                <w:b/>
                <w:color w:val="000000"/>
                <w:sz w:val="28"/>
                <w:szCs w:val="28"/>
              </w:rPr>
              <w:t>庭审实质化与证人出庭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问题</w:t>
            </w:r>
          </w:p>
          <w:p w:rsidR="00CF4948" w:rsidRDefault="00CF4948" w:rsidP="002648FC">
            <w:pPr>
              <w:widowControl/>
              <w:spacing w:line="340" w:lineRule="exact"/>
              <w:jc w:val="left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主讲专家：中央政法机关有关专家</w:t>
            </w:r>
          </w:p>
        </w:tc>
      </w:tr>
      <w:tr w:rsidR="00CF4948" w:rsidTr="002648FC">
        <w:trPr>
          <w:cantSplit/>
          <w:trHeight w:val="328"/>
          <w:tblCellSpacing w:w="0" w:type="dxa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48" w:rsidRDefault="00CF4948" w:rsidP="002648FC">
            <w:pPr>
              <w:spacing w:line="340" w:lineRule="exact"/>
              <w:jc w:val="center"/>
              <w:rPr>
                <w:rFonts w:eastAsia="仿宋_GB2312" w:hint="eastAsia"/>
                <w:b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1"/>
                <w:attr w:name="Day" w:val="9"/>
                <w:attr w:name="IsLunarDate" w:val="False"/>
                <w:attr w:name="IsROCDate" w:val="False"/>
              </w:smartTagPr>
              <w:r>
                <w:rPr>
                  <w:rFonts w:eastAsia="仿宋_GB2312"/>
                  <w:b/>
                  <w:color w:val="000000"/>
                  <w:sz w:val="28"/>
                  <w:szCs w:val="28"/>
                </w:rPr>
                <w:t>1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月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9</w:t>
              </w:r>
              <w:r>
                <w:rPr>
                  <w:rFonts w:eastAsia="仿宋_GB2312" w:hint="eastAsia"/>
                  <w:b/>
                  <w:color w:val="000000"/>
                  <w:sz w:val="28"/>
                  <w:szCs w:val="28"/>
                </w:rPr>
                <w:t>日</w:t>
              </w:r>
            </w:smartTag>
          </w:p>
          <w:p w:rsidR="00CF4948" w:rsidRDefault="00CF4948" w:rsidP="002648FC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星期一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8" w:rsidRPr="008C77E4" w:rsidRDefault="00CF4948" w:rsidP="002648FC">
            <w:pPr>
              <w:spacing w:line="340" w:lineRule="exact"/>
              <w:jc w:val="left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8: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0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－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0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　</w:t>
            </w:r>
            <w:r w:rsidRPr="009308CE">
              <w:rPr>
                <w:rFonts w:eastAsia="仿宋_GB2312" w:hint="eastAsia"/>
                <w:b/>
                <w:color w:val="000000"/>
                <w:sz w:val="28"/>
                <w:szCs w:val="28"/>
              </w:rPr>
              <w:t>如何反驳指控证据</w:t>
            </w:r>
          </w:p>
          <w:p w:rsidR="00CF4948" w:rsidRDefault="00CF4948" w:rsidP="002648FC">
            <w:pPr>
              <w:spacing w:line="34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主讲专家：</w:t>
            </w:r>
            <w:r w:rsidRPr="00B1282E">
              <w:rPr>
                <w:rFonts w:eastAsia="仿宋_GB2312" w:hint="eastAsia"/>
                <w:b/>
                <w:color w:val="000000"/>
                <w:sz w:val="28"/>
                <w:szCs w:val="28"/>
              </w:rPr>
              <w:t>李贵方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8C77E4">
              <w:rPr>
                <w:rFonts w:eastAsia="仿宋_GB2312" w:hint="eastAsia"/>
                <w:color w:val="000000"/>
                <w:sz w:val="28"/>
                <w:szCs w:val="28"/>
              </w:rPr>
              <w:t>全国律师协会刑委会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副主任</w:t>
            </w:r>
          </w:p>
        </w:tc>
      </w:tr>
      <w:tr w:rsidR="00CF4948" w:rsidTr="002648FC">
        <w:trPr>
          <w:cantSplit/>
          <w:trHeight w:val="343"/>
          <w:tblCellSpacing w:w="0" w:type="dxa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48" w:rsidRDefault="00CF4948" w:rsidP="002648FC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48" w:rsidRDefault="00CF4948" w:rsidP="002648FC">
            <w:pPr>
              <w:widowControl/>
              <w:spacing w:line="340" w:lineRule="exact"/>
              <w:jc w:val="left"/>
              <w:rPr>
                <w:rFonts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0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－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0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　</w:t>
            </w:r>
            <w:r w:rsidRPr="009308CE">
              <w:rPr>
                <w:rFonts w:eastAsia="仿宋_GB2312" w:hint="eastAsia"/>
                <w:b/>
                <w:color w:val="000000"/>
                <w:sz w:val="28"/>
                <w:szCs w:val="28"/>
              </w:rPr>
              <w:t>职务犯罪辩护中的非法证据排除</w:t>
            </w:r>
          </w:p>
          <w:p w:rsidR="00CF4948" w:rsidRDefault="00CF4948" w:rsidP="002648FC">
            <w:pPr>
              <w:spacing w:line="340" w:lineRule="exact"/>
              <w:jc w:val="left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主讲专家：</w:t>
            </w:r>
            <w:r w:rsidRPr="00B1282E">
              <w:rPr>
                <w:rFonts w:eastAsia="仿宋_GB2312" w:hint="eastAsia"/>
                <w:b/>
                <w:color w:val="000000"/>
                <w:sz w:val="28"/>
                <w:szCs w:val="28"/>
              </w:rPr>
              <w:t>李贵方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8C77E4">
              <w:rPr>
                <w:rFonts w:eastAsia="仿宋_GB2312" w:hint="eastAsia"/>
                <w:color w:val="000000"/>
                <w:sz w:val="28"/>
                <w:szCs w:val="28"/>
              </w:rPr>
              <w:t>全国律师协会刑委会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副主任</w:t>
            </w:r>
          </w:p>
        </w:tc>
      </w:tr>
      <w:tr w:rsidR="00CF4948" w:rsidTr="002648FC">
        <w:trPr>
          <w:cantSplit/>
          <w:trHeight w:val="708"/>
          <w:tblCellSpacing w:w="0" w:type="dxa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48" w:rsidRDefault="00CF4948" w:rsidP="002648FC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948" w:rsidRDefault="00CF4948" w:rsidP="002648FC">
            <w:pPr>
              <w:spacing w:line="340" w:lineRule="exact"/>
              <w:jc w:val="left"/>
              <w:rPr>
                <w:rFonts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10:1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－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11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　</w:t>
            </w:r>
            <w:r w:rsidRPr="00E332CF">
              <w:rPr>
                <w:rFonts w:eastAsia="仿宋_GB2312" w:hint="eastAsia"/>
                <w:b/>
                <w:color w:val="000000"/>
                <w:sz w:val="28"/>
                <w:szCs w:val="28"/>
              </w:rPr>
              <w:t>排除合理怀疑证明标准在辩护实务中的运用</w:t>
            </w:r>
          </w:p>
          <w:p w:rsidR="00CF4948" w:rsidRDefault="00CF4948" w:rsidP="002648FC">
            <w:pPr>
              <w:spacing w:line="340" w:lineRule="exact"/>
              <w:jc w:val="left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主讲专家：</w:t>
            </w:r>
            <w:r w:rsidRPr="00B1282E">
              <w:rPr>
                <w:rFonts w:eastAsia="仿宋_GB2312" w:hint="eastAsia"/>
                <w:b/>
                <w:color w:val="000000"/>
                <w:sz w:val="28"/>
                <w:szCs w:val="28"/>
              </w:rPr>
              <w:t>焦鹏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8C77E4">
              <w:rPr>
                <w:rFonts w:eastAsia="仿宋_GB2312" w:hint="eastAsia"/>
                <w:color w:val="000000"/>
                <w:sz w:val="28"/>
                <w:szCs w:val="28"/>
              </w:rPr>
              <w:t>全国律师协会刑委会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副秘书长</w:t>
            </w:r>
          </w:p>
        </w:tc>
      </w:tr>
      <w:tr w:rsidR="00CF4948" w:rsidTr="002648FC">
        <w:trPr>
          <w:cantSplit/>
          <w:trHeight w:val="691"/>
          <w:tblCellSpacing w:w="0" w:type="dxa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48" w:rsidRDefault="00CF4948" w:rsidP="002648FC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948" w:rsidRDefault="00CF4948" w:rsidP="002648FC">
            <w:pPr>
              <w:spacing w:line="340" w:lineRule="exact"/>
              <w:jc w:val="left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11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－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12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　</w:t>
            </w:r>
            <w:r w:rsidRPr="00E332CF">
              <w:rPr>
                <w:rFonts w:eastAsia="仿宋_GB2312" w:hint="eastAsia"/>
                <w:b/>
                <w:color w:val="000000"/>
                <w:sz w:val="28"/>
                <w:szCs w:val="28"/>
              </w:rPr>
              <w:t>不能强迫自证其罪与被告人供述辩护的审查判断</w:t>
            </w:r>
          </w:p>
          <w:p w:rsidR="00CF4948" w:rsidRDefault="00CF4948" w:rsidP="002648FC">
            <w:pPr>
              <w:spacing w:line="340" w:lineRule="exact"/>
              <w:jc w:val="left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主讲专家：</w:t>
            </w:r>
            <w:r w:rsidRPr="00B1282E">
              <w:rPr>
                <w:rFonts w:eastAsia="仿宋_GB2312" w:hint="eastAsia"/>
                <w:b/>
                <w:color w:val="000000"/>
                <w:sz w:val="28"/>
                <w:szCs w:val="28"/>
              </w:rPr>
              <w:t>焦鹏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8C77E4">
              <w:rPr>
                <w:rFonts w:eastAsia="仿宋_GB2312" w:hint="eastAsia"/>
                <w:color w:val="000000"/>
                <w:sz w:val="28"/>
                <w:szCs w:val="28"/>
              </w:rPr>
              <w:t>全国律师协会刑委会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副秘书长</w:t>
            </w:r>
          </w:p>
        </w:tc>
      </w:tr>
      <w:tr w:rsidR="00CF4948" w:rsidTr="002648FC">
        <w:trPr>
          <w:cantSplit/>
          <w:trHeight w:val="691"/>
          <w:tblCellSpacing w:w="0" w:type="dxa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48" w:rsidRDefault="00CF4948" w:rsidP="002648FC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948" w:rsidRPr="008C77E4" w:rsidRDefault="00CF4948" w:rsidP="002648FC">
            <w:pPr>
              <w:spacing w:line="340" w:lineRule="exact"/>
              <w:jc w:val="left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14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0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－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15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0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　</w:t>
            </w:r>
            <w:r w:rsidRPr="009308CE">
              <w:rPr>
                <w:rFonts w:eastAsia="仿宋_GB2312" w:hint="eastAsia"/>
                <w:b/>
                <w:color w:val="000000"/>
                <w:sz w:val="28"/>
                <w:szCs w:val="28"/>
              </w:rPr>
              <w:t>透过现象看本质</w:t>
            </w:r>
            <w:r>
              <w:rPr>
                <w:rFonts w:eastAsia="仿宋_GB2312" w:hint="eastAsia"/>
                <w:b/>
                <w:color w:val="000000"/>
                <w:sz w:val="28"/>
                <w:szCs w:val="28"/>
              </w:rPr>
              <w:t>——无罪辩护还是罪</w:t>
            </w:r>
            <w:r w:rsidRPr="009308CE">
              <w:rPr>
                <w:rFonts w:eastAsia="仿宋_GB2312" w:hint="eastAsia"/>
                <w:b/>
                <w:color w:val="000000"/>
                <w:sz w:val="28"/>
                <w:szCs w:val="28"/>
              </w:rPr>
              <w:t>轻辩护</w:t>
            </w:r>
          </w:p>
          <w:p w:rsidR="00CF4948" w:rsidRDefault="00CF4948" w:rsidP="002648FC">
            <w:pPr>
              <w:spacing w:line="340" w:lineRule="exact"/>
              <w:jc w:val="left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主讲专家：</w:t>
            </w:r>
            <w:r w:rsidRPr="00B1282E">
              <w:rPr>
                <w:rFonts w:eastAsia="仿宋_GB2312" w:hint="eastAsia"/>
                <w:b/>
                <w:color w:val="000000"/>
                <w:sz w:val="28"/>
                <w:szCs w:val="28"/>
              </w:rPr>
              <w:t>许兰亭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8C77E4">
              <w:rPr>
                <w:rFonts w:eastAsia="仿宋_GB2312" w:hint="eastAsia"/>
                <w:color w:val="000000"/>
                <w:sz w:val="28"/>
                <w:szCs w:val="28"/>
              </w:rPr>
              <w:t>全国律师协会刑委会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副主任，中国政法大学刑事司法学院教授，全国政协副主席令某案辩护律师</w:t>
            </w:r>
          </w:p>
        </w:tc>
      </w:tr>
      <w:tr w:rsidR="00CF4948" w:rsidTr="002648FC">
        <w:trPr>
          <w:cantSplit/>
          <w:trHeight w:val="731"/>
          <w:tblCellSpacing w:w="0" w:type="dxa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48" w:rsidRDefault="00CF4948" w:rsidP="002648FC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948" w:rsidRDefault="00CF4948" w:rsidP="002648FC">
            <w:pPr>
              <w:spacing w:line="340" w:lineRule="exact"/>
              <w:jc w:val="left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15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0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－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16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0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　</w:t>
            </w:r>
            <w:r w:rsidRPr="009308CE">
              <w:rPr>
                <w:rFonts w:eastAsia="仿宋_GB2312" w:hint="eastAsia"/>
                <w:b/>
                <w:color w:val="000000"/>
                <w:sz w:val="28"/>
                <w:szCs w:val="28"/>
              </w:rPr>
              <w:t>公安刑事执法监督</w:t>
            </w:r>
          </w:p>
          <w:p w:rsidR="00CF4948" w:rsidRDefault="00CF4948" w:rsidP="002648FC">
            <w:pPr>
              <w:spacing w:line="340" w:lineRule="exact"/>
              <w:jc w:val="left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主讲专家：中央政法机关有关专家</w:t>
            </w:r>
          </w:p>
        </w:tc>
      </w:tr>
      <w:tr w:rsidR="00CF4948" w:rsidTr="002648FC">
        <w:trPr>
          <w:cantSplit/>
          <w:trHeight w:val="870"/>
          <w:tblCellSpacing w:w="0" w:type="dxa"/>
          <w:jc w:val="center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48" w:rsidRDefault="00CF4948" w:rsidP="002648FC">
            <w:pPr>
              <w:spacing w:line="3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948" w:rsidRDefault="00CF4948" w:rsidP="002648FC">
            <w:pPr>
              <w:widowControl/>
              <w:spacing w:line="340" w:lineRule="exact"/>
              <w:jc w:val="left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16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－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17</w:t>
            </w:r>
            <w:r>
              <w:rPr>
                <w:rFonts w:eastAsia="仿宋_GB2312"/>
                <w:color w:val="000000"/>
                <w:sz w:val="28"/>
                <w:szCs w:val="28"/>
              </w:rPr>
              <w:t>: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　</w:t>
            </w:r>
            <w:r w:rsidRPr="009308CE">
              <w:rPr>
                <w:rFonts w:eastAsia="仿宋_GB2312" w:hint="eastAsia"/>
                <w:b/>
                <w:color w:val="000000"/>
                <w:sz w:val="28"/>
                <w:szCs w:val="28"/>
              </w:rPr>
              <w:t>以审判为中心诉讼制度改革下的律师有效辩护</w:t>
            </w:r>
          </w:p>
          <w:p w:rsidR="00CF4948" w:rsidRDefault="00CF4948" w:rsidP="002648FC">
            <w:pPr>
              <w:widowControl/>
              <w:spacing w:line="340" w:lineRule="exact"/>
              <w:jc w:val="left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006F4A">
              <w:rPr>
                <w:rFonts w:eastAsia="仿宋_GB2312" w:hint="eastAsia"/>
                <w:color w:val="000000"/>
                <w:sz w:val="28"/>
                <w:szCs w:val="28"/>
              </w:rPr>
              <w:t>主讲专家：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中央政法机关有关专家</w:t>
            </w:r>
          </w:p>
        </w:tc>
      </w:tr>
    </w:tbl>
    <w:p w:rsidR="00CF4948" w:rsidRPr="00C3590E" w:rsidRDefault="00CF4948" w:rsidP="00CF4948">
      <w:pPr>
        <w:spacing w:line="20" w:lineRule="exact"/>
      </w:pPr>
    </w:p>
    <w:p w:rsidR="00BE08BC" w:rsidRPr="00CF4948" w:rsidRDefault="00BE08BC"/>
    <w:sectPr w:rsidR="00BE08BC" w:rsidRPr="00CF4948" w:rsidSect="00467B32">
      <w:headerReference w:type="default" r:id="rId4"/>
      <w:pgSz w:w="11906" w:h="16838"/>
      <w:pgMar w:top="567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791" w:rsidRDefault="00CF4948" w:rsidP="00A75F6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48"/>
    <w:rsid w:val="00BE08BC"/>
    <w:rsid w:val="00C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85648-9793-422B-954C-5F3CC320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F49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948"/>
    <w:pPr>
      <w:widowControl/>
      <w:spacing w:line="0" w:lineRule="atLeast"/>
      <w:jc w:val="center"/>
    </w:pPr>
    <w:rPr>
      <w:rFonts w:eastAsia="楷体_GB2312"/>
      <w:kern w:val="0"/>
      <w:sz w:val="36"/>
    </w:rPr>
  </w:style>
  <w:style w:type="character" w:customStyle="1" w:styleId="a4">
    <w:name w:val="正文文本 字符"/>
    <w:basedOn w:val="a0"/>
    <w:link w:val="a3"/>
    <w:rsid w:val="00CF4948"/>
    <w:rPr>
      <w:rFonts w:ascii="Times New Roman" w:eastAsia="楷体_GB2312" w:hAnsi="Times New Roman" w:cs="Times New Roman"/>
      <w:kern w:val="0"/>
      <w:sz w:val="36"/>
      <w:szCs w:val="24"/>
    </w:rPr>
  </w:style>
  <w:style w:type="paragraph" w:styleId="a5">
    <w:name w:val="header"/>
    <w:basedOn w:val="a"/>
    <w:link w:val="a6"/>
    <w:rsid w:val="00CF4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F49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2016-12-08T08:39:00Z</dcterms:created>
  <dcterms:modified xsi:type="dcterms:W3CDTF">2016-12-08T08:39:00Z</dcterms:modified>
</cp:coreProperties>
</file>